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59" w:rsidRPr="00511259" w:rsidRDefault="00417B77" w:rsidP="00A76695">
      <w:pPr>
        <w:ind w:rightChars="-50" w:right="-105"/>
        <w:jc w:val="center"/>
        <w:rPr>
          <w:rFonts w:eastAsia="ＭＳ ゴシック"/>
          <w:b/>
          <w:sz w:val="22"/>
          <w:szCs w:val="22"/>
        </w:rPr>
      </w:pPr>
      <w:bookmarkStart w:id="0" w:name="_GoBack"/>
      <w:bookmarkEnd w:id="0"/>
      <w:r>
        <w:rPr>
          <w:rFonts w:eastAsia="ＭＳ ゴシック" w:hint="eastAsia"/>
          <w:b/>
          <w:sz w:val="22"/>
          <w:szCs w:val="22"/>
        </w:rPr>
        <w:t>体験学習（</w:t>
      </w:r>
      <w:r w:rsidR="003E0F50">
        <w:rPr>
          <w:rFonts w:eastAsia="ＭＳ ゴシック"/>
          <w:b/>
          <w:noProof/>
          <w:sz w:val="24"/>
        </w:rPr>
        <w:pict>
          <v:rect id="_x0000_s1027" style="position:absolute;left:0;text-align:left;margin-left:.2pt;margin-top:-18.7pt;width:264pt;height:17.25pt;z-index:251657728;mso-position-horizontal-relative:text;mso-position-vertical-relative:text" filled="f" stroked="f">
            <v:textbox style="mso-next-textbox:#_x0000_s1027" inset="5.85pt,.7pt,5.85pt,.7pt">
              <w:txbxContent>
                <w:p w:rsidR="00E319F8" w:rsidRPr="00C1675A" w:rsidRDefault="00E319F8" w:rsidP="00FB2B52">
                  <w:pPr>
                    <w:rPr>
                      <w:rFonts w:ascii="ＭＳ Ｐゴシック" w:eastAsia="ＭＳ Ｐゴシック" w:hAnsi="ＭＳ Ｐゴシック"/>
                      <w:i/>
                      <w:color w:val="000000" w:themeColor="text1"/>
                      <w:sz w:val="20"/>
                      <w:szCs w:val="20"/>
                    </w:rPr>
                  </w:pPr>
                  <w:r w:rsidRPr="00C1675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【 テキスト上巻</w:t>
                  </w:r>
                  <w:r w:rsidR="00C1675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A043D" w:rsidRPr="00C1675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Ｐ</w:t>
                  </w:r>
                  <w:r w:rsidR="00417B77" w:rsidRPr="00C1675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260</w:t>
                  </w:r>
                  <w:r w:rsidR="00DD1E0C" w:rsidRPr="00C1675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、</w:t>
                  </w:r>
                  <w:r w:rsidR="006A043D" w:rsidRPr="00C1675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下巻</w:t>
                  </w:r>
                  <w:r w:rsidR="00C1675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1675A" w:rsidRPr="00C1675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Ｐ</w:t>
                  </w:r>
                  <w:r w:rsidR="00417B77" w:rsidRPr="00C1675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>30（表13-3）</w:t>
                  </w:r>
                  <w:r w:rsidRPr="00C1675A">
                    <w:rPr>
                      <w:rFonts w:ascii="ＭＳ Ｐゴシック" w:eastAsia="ＭＳ Ｐゴシック" w:hAnsi="ＭＳ Ｐゴシック" w:hint="eastAsia"/>
                      <w:i/>
                      <w:color w:val="000000" w:themeColor="text1"/>
                      <w:sz w:val="20"/>
                      <w:szCs w:val="20"/>
                    </w:rPr>
                    <w:t xml:space="preserve">　参照 】</w:t>
                  </w:r>
                </w:p>
              </w:txbxContent>
            </v:textbox>
          </v:rect>
        </w:pict>
      </w:r>
      <w:r w:rsidR="003E0F50">
        <w:rPr>
          <w:rFonts w:eastAsia="ＭＳ ゴシック"/>
          <w:b/>
          <w:noProof/>
          <w:sz w:val="24"/>
        </w:rPr>
        <w:pict>
          <v:rect id="_x0000_s1026" style="position:absolute;left:0;text-align:left;margin-left:425.65pt;margin-top:-.7pt;width:56.7pt;height:21.25pt;z-index:251656704;mso-position-horizontal-relative:text;mso-position-vertical-relative:text" fillcolor="#ff9" strokeweight="1pt">
            <v:textbox style="mso-next-textbox:#_x0000_s1026" inset=",.27mm">
              <w:txbxContent>
                <w:p w:rsidR="00E319F8" w:rsidRDefault="00E319F8" w:rsidP="005409C0">
                  <w:pPr>
                    <w:spacing w:line="340" w:lineRule="exact"/>
                    <w:jc w:val="center"/>
                    <w:rPr>
                      <w:rFonts w:eastAsia="HGS創英角ｺﾞｼｯｸUB"/>
                      <w:sz w:val="22"/>
                    </w:rPr>
                  </w:pPr>
                  <w:r>
                    <w:rPr>
                      <w:rFonts w:eastAsia="HGS創英角ｺﾞｼｯｸUB" w:hint="eastAsia"/>
                      <w:sz w:val="22"/>
                    </w:rPr>
                    <w:t>模擬３</w:t>
                  </w:r>
                </w:p>
              </w:txbxContent>
            </v:textbox>
          </v:rect>
        </w:pict>
      </w:r>
      <w:r w:rsidR="00511259" w:rsidRPr="00511259">
        <w:rPr>
          <w:rFonts w:eastAsia="ＭＳ ゴシック" w:hint="eastAsia"/>
          <w:b/>
          <w:sz w:val="22"/>
          <w:szCs w:val="22"/>
        </w:rPr>
        <w:t>模擬ケアプラン作成</w:t>
      </w:r>
      <w:r>
        <w:rPr>
          <w:rFonts w:eastAsia="ＭＳ ゴシック" w:hint="eastAsia"/>
          <w:b/>
          <w:sz w:val="22"/>
          <w:szCs w:val="22"/>
        </w:rPr>
        <w:t>）</w:t>
      </w:r>
    </w:p>
    <w:p w:rsidR="00DA09DB" w:rsidRPr="00511259" w:rsidRDefault="00DA09DB" w:rsidP="00DA09DB">
      <w:pPr>
        <w:jc w:val="center"/>
        <w:rPr>
          <w:rFonts w:eastAsia="ＭＳ ゴシック"/>
          <w:b/>
          <w:sz w:val="36"/>
          <w:szCs w:val="36"/>
        </w:rPr>
      </w:pPr>
      <w:r w:rsidRPr="00511259">
        <w:rPr>
          <w:rFonts w:eastAsia="ＭＳ ゴシック" w:hint="eastAsia"/>
          <w:b/>
          <w:sz w:val="36"/>
          <w:szCs w:val="36"/>
        </w:rPr>
        <w:t>アセスメント方式報告書</w:t>
      </w:r>
    </w:p>
    <w:p w:rsidR="00C906DD" w:rsidRPr="009C4EB2" w:rsidRDefault="00C906DD" w:rsidP="00C906DD">
      <w:pPr>
        <w:ind w:rightChars="-50" w:right="-105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57"/>
      </w:tblGrid>
      <w:tr w:rsidR="00C906DD" w:rsidRPr="00CF2B09" w:rsidTr="00AB4282">
        <w:trPr>
          <w:trHeight w:val="529"/>
        </w:trPr>
        <w:tc>
          <w:tcPr>
            <w:tcW w:w="2835" w:type="dxa"/>
            <w:shd w:val="clear" w:color="auto" w:fill="auto"/>
            <w:vAlign w:val="center"/>
          </w:tcPr>
          <w:p w:rsidR="00C906DD" w:rsidRPr="009C4EB2" w:rsidRDefault="00C906DD" w:rsidP="00AB4282">
            <w:pPr>
              <w:ind w:rightChars="50" w:right="1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指定番号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C906DD" w:rsidRPr="009C4EB2" w:rsidRDefault="00C906DD" w:rsidP="00AB4282">
            <w:pPr>
              <w:ind w:rightChars="50" w:right="1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受講者氏名</w:t>
            </w:r>
          </w:p>
        </w:tc>
      </w:tr>
    </w:tbl>
    <w:p w:rsidR="00C906DD" w:rsidRPr="009C4EB2" w:rsidRDefault="00C906DD" w:rsidP="00C906DD">
      <w:pPr>
        <w:ind w:rightChars="-50" w:right="-105"/>
        <w:jc w:val="center"/>
        <w:rPr>
          <w:rFonts w:ascii="ＭＳ ゴシック" w:eastAsia="ＭＳ ゴシック" w:hAnsi="ＭＳ ゴシック"/>
          <w:b/>
          <w:sz w:val="2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7212"/>
      </w:tblGrid>
      <w:tr w:rsidR="00C906DD" w:rsidTr="00B26229">
        <w:trPr>
          <w:cantSplit/>
          <w:trHeight w:val="784"/>
          <w:jc w:val="center"/>
        </w:trPr>
        <w:tc>
          <w:tcPr>
            <w:tcW w:w="2110" w:type="dxa"/>
            <w:vMerge w:val="restart"/>
            <w:vAlign w:val="center"/>
          </w:tcPr>
          <w:p w:rsidR="00C906DD" w:rsidRPr="00C906DD" w:rsidRDefault="00C906DD" w:rsidP="00600E8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</w:t>
            </w:r>
            <w:r w:rsidRPr="00C9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使用したアセスメント方式</w:t>
            </w:r>
          </w:p>
          <w:p w:rsidR="00C906DD" w:rsidRPr="00C906DD" w:rsidRDefault="00C906DD" w:rsidP="00C906DD">
            <w:pPr>
              <w:ind w:leftChars="-50" w:left="115" w:rightChars="-50" w:right="-105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（該当するものに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☑</w:t>
            </w:r>
            <w:r w:rsidRPr="00C9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7212" w:type="dxa"/>
            <w:tcBorders>
              <w:bottom w:val="dashed" w:sz="4" w:space="0" w:color="auto"/>
            </w:tcBorders>
            <w:vAlign w:val="center"/>
          </w:tcPr>
          <w:p w:rsidR="00C906DD" w:rsidRPr="00C906DD" w:rsidRDefault="00C906DD" w:rsidP="00B26229">
            <w:pPr>
              <w:ind w:leftChars="50" w:left="105"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A7669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C906DD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居宅サービス計画ガイドライン（全社協方式）</w:t>
            </w:r>
          </w:p>
        </w:tc>
      </w:tr>
      <w:tr w:rsidR="00C906DD" w:rsidTr="00B26229">
        <w:trPr>
          <w:cantSplit/>
          <w:trHeight w:val="3348"/>
          <w:jc w:val="center"/>
        </w:trPr>
        <w:tc>
          <w:tcPr>
            <w:tcW w:w="2110" w:type="dxa"/>
            <w:vMerge/>
            <w:vAlign w:val="center"/>
          </w:tcPr>
          <w:p w:rsidR="00C906DD" w:rsidRPr="00C906DD" w:rsidRDefault="00C906DD" w:rsidP="00600E8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12" w:type="dxa"/>
            <w:tcBorders>
              <w:top w:val="dashed" w:sz="4" w:space="0" w:color="auto"/>
            </w:tcBorders>
            <w:vAlign w:val="center"/>
          </w:tcPr>
          <w:p w:rsidR="00C906DD" w:rsidRDefault="003E0F50" w:rsidP="00B26229">
            <w:pPr>
              <w:spacing w:line="360" w:lineRule="auto"/>
              <w:ind w:leftChars="50" w:left="105" w:firstLineChars="100" w:firstLine="21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noProof/>
              </w:rPr>
              <w:pict>
                <v:group id="グループ化 1" o:spid="_x0000_s1032" style="position:absolute;left:0;text-align:left;margin-left:2.65pt;margin-top:12.45pt;width:25.5pt;height:45pt;z-index:251660800;mso-position-horizontal-relative:text;mso-position-vertical-relative:text" coordsize="323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1" o:spid="_x0000_s1033" type="#_x0000_t85" style="position:absolute;width:12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" adj="0" strokeweight="1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3" o:spid="_x0000_s1034" type="#_x0000_t34" style="position:absolute;top:2476;width:323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" adj="164" strokeweight="1pt">
                    <v:stroke endarrow="block"/>
                  </v:shape>
                </v:group>
              </w:pict>
            </w:r>
            <w:r w:rsidR="00C906DD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A7669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906DD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勤務先の施設・事業所で使用している</w:t>
            </w:r>
            <w:r w:rsidR="00C906DD" w:rsidRPr="00C906DD">
              <w:rPr>
                <w:rFonts w:asciiTheme="majorEastAsia" w:eastAsiaTheme="majorEastAsia" w:hAnsiTheme="majorEastAsia" w:hint="eastAsia"/>
                <w:sz w:val="22"/>
                <w:szCs w:val="22"/>
              </w:rPr>
              <w:t>アセスメント方式</w:t>
            </w:r>
          </w:p>
          <w:p w:rsidR="00B26229" w:rsidRPr="00C906DD" w:rsidRDefault="00B26229" w:rsidP="00B26229">
            <w:pPr>
              <w:spacing w:line="360" w:lineRule="auto"/>
              <w:ind w:leftChars="50" w:left="105"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 その他</w:t>
            </w:r>
          </w:p>
          <w:p w:rsidR="00C906DD" w:rsidRDefault="00A76695" w:rsidP="00B26229">
            <w:pPr>
              <w:ind w:firstLineChars="350" w:firstLine="77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使用している</w:t>
            </w:r>
            <w:r w:rsidR="00C906DD">
              <w:rPr>
                <w:rFonts w:asciiTheme="majorEastAsia" w:eastAsiaTheme="majorEastAsia" w:hAnsiTheme="majorEastAsia" w:hint="eastAsia"/>
                <w:sz w:val="22"/>
                <w:szCs w:val="22"/>
              </w:rPr>
              <w:t>様式が分かればチェックを入れてください。</w:t>
            </w:r>
          </w:p>
          <w:p w:rsidR="00C906DD" w:rsidRDefault="00C906DD" w:rsidP="00C906D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7669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 施設・事業所が作成した独自</w:t>
            </w:r>
            <w:r w:rsidR="00A76695">
              <w:rPr>
                <w:rFonts w:asciiTheme="majorEastAsia" w:eastAsiaTheme="majorEastAsia" w:hAnsiTheme="majorEastAsia" w:hint="eastAsia"/>
                <w:sz w:val="22"/>
                <w:szCs w:val="22"/>
              </w:rPr>
              <w:t>方式</w:t>
            </w:r>
          </w:p>
          <w:p w:rsidR="00C906DD" w:rsidRDefault="00C906DD" w:rsidP="00A76695">
            <w:pPr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 日本介護福祉士会アセスメント方式</w:t>
            </w:r>
          </w:p>
          <w:p w:rsidR="00C906DD" w:rsidRDefault="00C906DD" w:rsidP="00A76695">
            <w:pPr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Pr="00C906DD">
              <w:rPr>
                <w:rFonts w:asciiTheme="majorEastAsia" w:eastAsiaTheme="majorEastAsia" w:hAnsiTheme="majorEastAsia" w:hint="eastAsia"/>
                <w:sz w:val="22"/>
                <w:szCs w:val="22"/>
              </w:rPr>
              <w:t>日本社会福祉士会方式</w:t>
            </w:r>
          </w:p>
          <w:p w:rsidR="00C906DD" w:rsidRDefault="00A76695" w:rsidP="00F67C0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□ インターライケア方式</w:t>
            </w:r>
          </w:p>
          <w:p w:rsidR="00C906DD" w:rsidRPr="00C906DD" w:rsidRDefault="00A76695" w:rsidP="00A766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□ その他〔　　　　　　　　　　　　　　　　　　　　　　　〕</w:t>
            </w:r>
          </w:p>
        </w:tc>
      </w:tr>
      <w:tr w:rsidR="00F67C0A" w:rsidTr="00B26229">
        <w:trPr>
          <w:cantSplit/>
          <w:trHeight w:val="3733"/>
          <w:jc w:val="center"/>
        </w:trPr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F67C0A" w:rsidRPr="00C906DD" w:rsidRDefault="00C906DD" w:rsidP="00C906D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</w:t>
            </w:r>
            <w:r w:rsidR="00F67C0A" w:rsidRPr="00C9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アセスメント方式に関する事前学習の状況</w:t>
            </w:r>
          </w:p>
        </w:tc>
        <w:tc>
          <w:tcPr>
            <w:tcW w:w="7212" w:type="dxa"/>
            <w:tcBorders>
              <w:bottom w:val="single" w:sz="4" w:space="0" w:color="auto"/>
            </w:tcBorders>
          </w:tcPr>
          <w:p w:rsidR="00F67C0A" w:rsidRPr="00A76695" w:rsidRDefault="00F67C0A" w:rsidP="003D0F04">
            <w:pPr>
              <w:rPr>
                <w:sz w:val="22"/>
                <w:szCs w:val="22"/>
              </w:rPr>
            </w:pPr>
          </w:p>
        </w:tc>
      </w:tr>
      <w:tr w:rsidR="00F67C0A" w:rsidTr="00B26229">
        <w:trPr>
          <w:cantSplit/>
          <w:trHeight w:val="3733"/>
          <w:jc w:val="center"/>
        </w:trPr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F67C0A" w:rsidRPr="00C906DD" w:rsidRDefault="00C906DD" w:rsidP="00C906DD">
            <w:pPr>
              <w:ind w:left="220" w:rightChars="-20" w:right="-42" w:hangingChars="100" w:hanging="220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</w:t>
            </w:r>
            <w:r w:rsidR="00F67C0A" w:rsidRPr="00C906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アセスメントを実施した感想等</w:t>
            </w:r>
          </w:p>
        </w:tc>
        <w:tc>
          <w:tcPr>
            <w:tcW w:w="7212" w:type="dxa"/>
            <w:tcBorders>
              <w:bottom w:val="single" w:sz="4" w:space="0" w:color="auto"/>
            </w:tcBorders>
          </w:tcPr>
          <w:p w:rsidR="00F67C0A" w:rsidRPr="00C906DD" w:rsidRDefault="00F67C0A" w:rsidP="003D0F04">
            <w:pPr>
              <w:rPr>
                <w:sz w:val="22"/>
                <w:szCs w:val="22"/>
              </w:rPr>
            </w:pPr>
          </w:p>
        </w:tc>
      </w:tr>
    </w:tbl>
    <w:p w:rsidR="00DA09DB" w:rsidRDefault="00C906DD" w:rsidP="00A76695">
      <w:pPr>
        <w:ind w:leftChars="100" w:left="430" w:hangingChars="100" w:hanging="220"/>
        <w:jc w:val="left"/>
      </w:pPr>
      <w:r w:rsidRPr="00A76695">
        <w:rPr>
          <w:rFonts w:ascii="HGSｺﾞｼｯｸE" w:eastAsia="HGSｺﾞｼｯｸE" w:hAnsi="HGSｺﾞｼｯｸE" w:hint="eastAsia"/>
          <w:sz w:val="22"/>
        </w:rPr>
        <w:t>※使用したアセスメント方式の課題分析表（アセスメントシート）の提出は不要ですが、アセスメントの手順を踏まえて</w:t>
      </w:r>
      <w:r w:rsidR="00A76695" w:rsidRPr="00A76695">
        <w:rPr>
          <w:rFonts w:ascii="HGSｺﾞｼｯｸE" w:eastAsia="HGSｺﾞｼｯｸE" w:hAnsi="HGSｺﾞｼｯｸE" w:hint="eastAsia"/>
          <w:sz w:val="22"/>
        </w:rPr>
        <w:t>実施したか</w:t>
      </w:r>
      <w:r w:rsidRPr="00A76695">
        <w:rPr>
          <w:rFonts w:ascii="HGSｺﾞｼｯｸE" w:eastAsia="HGSｺﾞｼｯｸE" w:hAnsi="HGSｺﾞｼｯｸE" w:hint="eastAsia"/>
          <w:sz w:val="22"/>
        </w:rPr>
        <w:t>どうか</w:t>
      </w:r>
      <w:r w:rsidR="00A76695" w:rsidRPr="00A76695">
        <w:rPr>
          <w:rFonts w:ascii="HGSｺﾞｼｯｸE" w:eastAsia="HGSｺﾞｼｯｸE" w:hAnsi="HGSｺﾞｼｯｸE" w:hint="eastAsia"/>
          <w:sz w:val="22"/>
        </w:rPr>
        <w:t>を</w:t>
      </w:r>
      <w:r w:rsidRPr="00A76695">
        <w:rPr>
          <w:rFonts w:ascii="HGSｺﾞｼｯｸE" w:eastAsia="HGSｺﾞｼｯｸE" w:hAnsi="HGSｺﾞｼｯｸE" w:hint="eastAsia"/>
          <w:sz w:val="22"/>
        </w:rPr>
        <w:t>確認</w:t>
      </w:r>
      <w:r w:rsidR="00A76695" w:rsidRPr="00A76695">
        <w:rPr>
          <w:rFonts w:ascii="HGSｺﾞｼｯｸE" w:eastAsia="HGSｺﾞｼｯｸE" w:hAnsi="HGSｺﾞｼｯｸE" w:hint="eastAsia"/>
          <w:sz w:val="22"/>
        </w:rPr>
        <w:t>する</w:t>
      </w:r>
      <w:r w:rsidRPr="00A76695">
        <w:rPr>
          <w:rFonts w:ascii="HGSｺﾞｼｯｸE" w:eastAsia="HGSｺﾞｼｯｸE" w:hAnsi="HGSｺﾞｼｯｸE" w:hint="eastAsia"/>
          <w:sz w:val="22"/>
        </w:rPr>
        <w:t>ため、</w:t>
      </w:r>
      <w:r w:rsidR="00A76695" w:rsidRPr="00A76695">
        <w:rPr>
          <w:rFonts w:ascii="HGSｺﾞｼｯｸE" w:eastAsia="HGSｺﾞｼｯｸE" w:hAnsi="HGSｺﾞｼｯｸE" w:hint="eastAsia"/>
          <w:sz w:val="22"/>
        </w:rPr>
        <w:t>報告書をご提出ください</w:t>
      </w:r>
      <w:r w:rsidRPr="00A76695">
        <w:rPr>
          <w:rFonts w:ascii="HGSｺﾞｼｯｸE" w:eastAsia="HGSｺﾞｼｯｸE" w:hAnsi="HGSｺﾞｼｯｸE" w:hint="eastAsia"/>
          <w:sz w:val="22"/>
        </w:rPr>
        <w:t>。</w:t>
      </w:r>
    </w:p>
    <w:sectPr w:rsidR="00DA09DB" w:rsidSect="003E0F50">
      <w:footerReference w:type="default" r:id="rId7"/>
      <w:pgSz w:w="11906" w:h="16838" w:code="9"/>
      <w:pgMar w:top="1134" w:right="1134" w:bottom="1134" w:left="1134" w:header="0" w:footer="567" w:gutter="0"/>
      <w:pgNumType w:start="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F8" w:rsidRDefault="00E319F8">
      <w:r>
        <w:separator/>
      </w:r>
    </w:p>
  </w:endnote>
  <w:endnote w:type="continuationSeparator" w:id="0">
    <w:p w:rsidR="00E319F8" w:rsidRDefault="00E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9F8" w:rsidRPr="00A76695" w:rsidRDefault="00EE3F80" w:rsidP="00C86B1E">
    <w:pPr>
      <w:pStyle w:val="a4"/>
      <w:jc w:val="center"/>
      <w:rPr>
        <w:rFonts w:ascii="ＭＳ Ｐゴシック" w:eastAsia="ＭＳ Ｐゴシック" w:hAnsi="ＭＳ Ｐゴシック"/>
        <w:sz w:val="22"/>
        <w:szCs w:val="22"/>
      </w:rPr>
    </w:pPr>
    <w:r w:rsidRPr="00A76695">
      <w:rPr>
        <w:rFonts w:ascii="ＭＳ Ｐゴシック" w:eastAsia="ＭＳ Ｐゴシック" w:hAnsi="ＭＳ Ｐゴシック"/>
        <w:sz w:val="22"/>
        <w:szCs w:val="22"/>
      </w:rPr>
      <w:fldChar w:fldCharType="begin"/>
    </w:r>
    <w:r w:rsidRPr="00A76695">
      <w:rPr>
        <w:rFonts w:ascii="ＭＳ Ｐゴシック" w:eastAsia="ＭＳ Ｐゴシック" w:hAnsi="ＭＳ Ｐゴシック"/>
        <w:sz w:val="22"/>
        <w:szCs w:val="22"/>
      </w:rPr>
      <w:instrText>PAGE   \* MERGEFORMAT</w:instrText>
    </w:r>
    <w:r w:rsidRPr="00A76695">
      <w:rPr>
        <w:rFonts w:ascii="ＭＳ Ｐゴシック" w:eastAsia="ＭＳ Ｐゴシック" w:hAnsi="ＭＳ Ｐゴシック"/>
        <w:sz w:val="22"/>
        <w:szCs w:val="22"/>
      </w:rPr>
      <w:fldChar w:fldCharType="separate"/>
    </w:r>
    <w:r w:rsidR="003E0F50" w:rsidRPr="003E0F50">
      <w:rPr>
        <w:rFonts w:ascii="ＭＳ Ｐゴシック" w:eastAsia="ＭＳ Ｐゴシック" w:hAnsi="ＭＳ Ｐゴシック"/>
        <w:noProof/>
        <w:sz w:val="22"/>
        <w:szCs w:val="22"/>
        <w:lang w:val="ja-JP"/>
      </w:rPr>
      <w:t>3</w:t>
    </w:r>
    <w:r w:rsidRPr="00A76695">
      <w:rPr>
        <w:rFonts w:ascii="ＭＳ Ｐゴシック" w:eastAsia="ＭＳ Ｐゴシック" w:hAnsi="ＭＳ Ｐゴシック"/>
        <w:noProof/>
        <w:sz w:val="22"/>
        <w:szCs w:val="22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F8" w:rsidRDefault="00E319F8">
      <w:r>
        <w:separator/>
      </w:r>
    </w:p>
  </w:footnote>
  <w:footnote w:type="continuationSeparator" w:id="0">
    <w:p w:rsidR="00E319F8" w:rsidRDefault="00E3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5601" fillcolor="white" stroke="f">
      <v:fill color="white"/>
      <v:stroke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95A"/>
    <w:rsid w:val="000277CE"/>
    <w:rsid w:val="00032302"/>
    <w:rsid w:val="0005276D"/>
    <w:rsid w:val="000603B1"/>
    <w:rsid w:val="0006488A"/>
    <w:rsid w:val="000928AB"/>
    <w:rsid w:val="000C4923"/>
    <w:rsid w:val="000C51E6"/>
    <w:rsid w:val="000F5820"/>
    <w:rsid w:val="001116D4"/>
    <w:rsid w:val="00147B60"/>
    <w:rsid w:val="00197FB3"/>
    <w:rsid w:val="00205907"/>
    <w:rsid w:val="00215075"/>
    <w:rsid w:val="002A39A9"/>
    <w:rsid w:val="002C5AE7"/>
    <w:rsid w:val="00333580"/>
    <w:rsid w:val="003518BB"/>
    <w:rsid w:val="003832FA"/>
    <w:rsid w:val="003B7904"/>
    <w:rsid w:val="003C30A4"/>
    <w:rsid w:val="003C7AD2"/>
    <w:rsid w:val="003D0F04"/>
    <w:rsid w:val="003E0F50"/>
    <w:rsid w:val="003F4A22"/>
    <w:rsid w:val="00417B77"/>
    <w:rsid w:val="00450F8F"/>
    <w:rsid w:val="00476399"/>
    <w:rsid w:val="005014B9"/>
    <w:rsid w:val="00511259"/>
    <w:rsid w:val="005409C0"/>
    <w:rsid w:val="0055189A"/>
    <w:rsid w:val="0056675C"/>
    <w:rsid w:val="005C2A35"/>
    <w:rsid w:val="00600E86"/>
    <w:rsid w:val="0062664D"/>
    <w:rsid w:val="0067013E"/>
    <w:rsid w:val="00677334"/>
    <w:rsid w:val="006A043D"/>
    <w:rsid w:val="006A1B7E"/>
    <w:rsid w:val="006C4F05"/>
    <w:rsid w:val="006C5EB4"/>
    <w:rsid w:val="006E21B0"/>
    <w:rsid w:val="00707A3D"/>
    <w:rsid w:val="00741EFB"/>
    <w:rsid w:val="007D7F8A"/>
    <w:rsid w:val="007F66BA"/>
    <w:rsid w:val="008003A8"/>
    <w:rsid w:val="00845435"/>
    <w:rsid w:val="00873F9B"/>
    <w:rsid w:val="00886966"/>
    <w:rsid w:val="008B1003"/>
    <w:rsid w:val="0097239B"/>
    <w:rsid w:val="00A1403B"/>
    <w:rsid w:val="00A2447D"/>
    <w:rsid w:val="00A42EA7"/>
    <w:rsid w:val="00A52FB9"/>
    <w:rsid w:val="00A76695"/>
    <w:rsid w:val="00AE22CE"/>
    <w:rsid w:val="00AF3F18"/>
    <w:rsid w:val="00B26229"/>
    <w:rsid w:val="00B4495A"/>
    <w:rsid w:val="00BF765C"/>
    <w:rsid w:val="00C1675A"/>
    <w:rsid w:val="00C25E5F"/>
    <w:rsid w:val="00C71932"/>
    <w:rsid w:val="00C86B1E"/>
    <w:rsid w:val="00C906DD"/>
    <w:rsid w:val="00CC5DAF"/>
    <w:rsid w:val="00CE73C8"/>
    <w:rsid w:val="00D049DB"/>
    <w:rsid w:val="00D3184D"/>
    <w:rsid w:val="00D81E10"/>
    <w:rsid w:val="00DA09DB"/>
    <w:rsid w:val="00DA11E4"/>
    <w:rsid w:val="00DB44EC"/>
    <w:rsid w:val="00DB4B08"/>
    <w:rsid w:val="00DD1E0C"/>
    <w:rsid w:val="00E045E7"/>
    <w:rsid w:val="00E319F8"/>
    <w:rsid w:val="00E52972"/>
    <w:rsid w:val="00E9106C"/>
    <w:rsid w:val="00E93B16"/>
    <w:rsid w:val="00EB4FD9"/>
    <w:rsid w:val="00ED6585"/>
    <w:rsid w:val="00EE3F80"/>
    <w:rsid w:val="00F433A2"/>
    <w:rsid w:val="00F67C0A"/>
    <w:rsid w:val="00F767FE"/>
    <w:rsid w:val="00F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 stroke="f">
      <v:fill color="white"/>
      <v:stroke on="f"/>
      <v:textbox inset="5.85pt,.7pt,5.85pt,.7pt"/>
      <o:colormenu v:ext="edit" strokecolor="none [3213]"/>
    </o:shapedefaults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  <w15:docId w15:val="{3A5926FE-80C4-4B48-8811-798303AF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5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1507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5075"/>
  </w:style>
  <w:style w:type="paragraph" w:styleId="a7">
    <w:name w:val="Balloon Text"/>
    <w:basedOn w:val="a"/>
    <w:semiHidden/>
    <w:rsid w:val="0003230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DA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86B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9443-77B8-469B-AE8B-E8CE99F0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（別表）</vt:lpstr>
      <vt:lpstr>（別表）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（別表）</dc:title>
  <dc:creator>shakyo021</dc:creator>
  <cp:lastModifiedBy>shakyo021</cp:lastModifiedBy>
  <cp:revision>15</cp:revision>
  <cp:lastPrinted>2024-11-20T10:40:00Z</cp:lastPrinted>
  <dcterms:created xsi:type="dcterms:W3CDTF">2017-11-22T01:08:00Z</dcterms:created>
  <dcterms:modified xsi:type="dcterms:W3CDTF">2024-11-21T02:54:00Z</dcterms:modified>
</cp:coreProperties>
</file>